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61DE" w14:textId="4F539F4E" w:rsidR="009F4671" w:rsidRPr="009F4671" w:rsidRDefault="009F4671" w:rsidP="009F4671">
      <w:pPr>
        <w:shd w:val="clear" w:color="auto" w:fill="FFFFFF"/>
        <w:spacing w:before="150" w:after="75" w:line="403" w:lineRule="atLeast"/>
        <w:outlineLvl w:val="5"/>
        <w:rPr>
          <w:rFonts w:ascii="Arial" w:eastAsia="Times New Roman" w:hAnsi="Arial" w:cs="Arial"/>
          <w:b/>
          <w:bCs/>
          <w:color w:val="000000"/>
          <w:sz w:val="29"/>
          <w:szCs w:val="29"/>
          <w:lang w:eastAsia="sl-SI"/>
        </w:rPr>
      </w:pPr>
      <w:r w:rsidRPr="009F4671">
        <w:rPr>
          <w:rFonts w:ascii="Arial" w:eastAsia="Times New Roman" w:hAnsi="Arial" w:cs="Arial"/>
          <w:b/>
          <w:bCs/>
          <w:color w:val="000000"/>
          <w:sz w:val="29"/>
          <w:szCs w:val="29"/>
          <w:lang w:eastAsia="sl-SI"/>
        </w:rPr>
        <w:t xml:space="preserve">Osnovno zdravstvo Gorenjske, </w:t>
      </w:r>
      <w:r w:rsidR="009B3705">
        <w:rPr>
          <w:rFonts w:ascii="Arial" w:eastAsia="Times New Roman" w:hAnsi="Arial" w:cs="Arial"/>
          <w:b/>
          <w:bCs/>
          <w:color w:val="000000"/>
          <w:sz w:val="29"/>
          <w:szCs w:val="29"/>
          <w:lang w:eastAsia="sl-SI"/>
        </w:rPr>
        <w:t>30</w:t>
      </w:r>
      <w:r w:rsidR="00604850">
        <w:rPr>
          <w:rFonts w:ascii="Arial" w:eastAsia="Times New Roman" w:hAnsi="Arial" w:cs="Arial"/>
          <w:b/>
          <w:bCs/>
          <w:color w:val="000000"/>
          <w:sz w:val="29"/>
          <w:szCs w:val="29"/>
          <w:lang w:eastAsia="sl-SI"/>
        </w:rPr>
        <w:t>.</w:t>
      </w:r>
      <w:r w:rsidR="0082299D">
        <w:rPr>
          <w:rFonts w:ascii="Arial" w:eastAsia="Times New Roman" w:hAnsi="Arial" w:cs="Arial"/>
          <w:b/>
          <w:bCs/>
          <w:color w:val="000000"/>
          <w:sz w:val="29"/>
          <w:szCs w:val="29"/>
          <w:lang w:eastAsia="sl-SI"/>
        </w:rPr>
        <w:t xml:space="preserve"> </w:t>
      </w:r>
      <w:r w:rsidR="009B3705">
        <w:rPr>
          <w:rFonts w:ascii="Arial" w:eastAsia="Times New Roman" w:hAnsi="Arial" w:cs="Arial"/>
          <w:b/>
          <w:bCs/>
          <w:color w:val="000000"/>
          <w:sz w:val="29"/>
          <w:szCs w:val="29"/>
          <w:lang w:eastAsia="sl-SI"/>
        </w:rPr>
        <w:t>avgust</w:t>
      </w:r>
      <w:r w:rsidR="00AC382E">
        <w:rPr>
          <w:rFonts w:ascii="Arial" w:eastAsia="Times New Roman" w:hAnsi="Arial" w:cs="Arial"/>
          <w:b/>
          <w:bCs/>
          <w:color w:val="000000"/>
          <w:sz w:val="29"/>
          <w:szCs w:val="29"/>
          <w:lang w:eastAsia="sl-SI"/>
        </w:rPr>
        <w:t xml:space="preserve"> 202</w:t>
      </w:r>
      <w:r w:rsidR="00272C5D">
        <w:rPr>
          <w:rFonts w:ascii="Arial" w:eastAsia="Times New Roman" w:hAnsi="Arial" w:cs="Arial"/>
          <w:b/>
          <w:bCs/>
          <w:color w:val="000000"/>
          <w:sz w:val="29"/>
          <w:szCs w:val="29"/>
          <w:lang w:eastAsia="sl-SI"/>
        </w:rPr>
        <w:t>2</w:t>
      </w:r>
    </w:p>
    <w:p w14:paraId="28543F77" w14:textId="77777777" w:rsidR="009F4671" w:rsidRDefault="009F4671" w:rsidP="009F467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43138C73" w14:textId="2E143250" w:rsidR="00DF45AA" w:rsidRDefault="009F4671" w:rsidP="00272C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F467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Spoštovani!</w:t>
      </w:r>
      <w:r w:rsidRPr="009F4671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9F4671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V skladu z določil</w:t>
      </w:r>
      <w:r w:rsidR="00272C5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om iz Splošnega Dogovora za leto 2022</w:t>
      </w:r>
      <w:r w:rsidR="00586FF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velja</w:t>
      </w:r>
      <w:r w:rsidRPr="009F467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da  zdravniki družinske medicine in pediatrije na primarni ravni zdravstvene dejavnosti lahko odklonijo opredeljevanje novih zavarovanih oseb, ko dosežejo obremenitev 1.895 </w:t>
      </w:r>
      <w:proofErr w:type="spellStart"/>
      <w:r w:rsidRPr="009F467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glavarinskih</w:t>
      </w:r>
      <w:proofErr w:type="spellEnd"/>
      <w:r w:rsidRPr="009F467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količnikov. Obveščamo vas, da v okviru zavoda Osnovno zdravstvo Gorenjsk</w:t>
      </w:r>
      <w:r w:rsidR="0060485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e te vrednosti </w:t>
      </w:r>
      <w:r w:rsidRPr="009F467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še ne dosegajo naslednji zdravniki:</w:t>
      </w:r>
      <w:r w:rsidRPr="009F4671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 </w:t>
      </w:r>
      <w:r w:rsidRPr="009F4671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DF45A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ZD JESENICE:</w:t>
      </w:r>
    </w:p>
    <w:p w14:paraId="6BCE0756" w14:textId="1D64124E" w:rsidR="007272E4" w:rsidRPr="00D8354D" w:rsidRDefault="009F4671" w:rsidP="00D8354D">
      <w:pPr>
        <w:pStyle w:val="Odstavekseznama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DF45A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Golja Mojca, dr. med. </w:t>
      </w:r>
    </w:p>
    <w:p w14:paraId="0E574732" w14:textId="77777777" w:rsidR="00DF45AA" w:rsidRDefault="00DF45AA" w:rsidP="009F467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4552F752" w14:textId="4D9258A5" w:rsidR="00DF45AA" w:rsidRDefault="00DF45AA" w:rsidP="009F467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ZD </w:t>
      </w:r>
      <w:r w:rsidR="00272C5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BOHINJ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</w:t>
      </w:r>
    </w:p>
    <w:p w14:paraId="2D25D2F7" w14:textId="77777777" w:rsidR="00272C5D" w:rsidRDefault="00272C5D" w:rsidP="00DF45AA">
      <w:pPr>
        <w:pStyle w:val="Odstavekseznama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Brence Černezel Selma</w:t>
      </w:r>
      <w:r w:rsidR="009F4671" w:rsidRPr="00DF45A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dr. med. </w:t>
      </w:r>
    </w:p>
    <w:p w14:paraId="1AE6DA6F" w14:textId="56D6007D" w:rsidR="00A71460" w:rsidRPr="00DF45AA" w:rsidRDefault="00272C5D" w:rsidP="00DF45AA">
      <w:pPr>
        <w:pStyle w:val="Odstavekseznama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Vičič Ravnik Martina,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dr.med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  <w:r w:rsidR="009F4671" w:rsidRPr="00DF45AA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</w:p>
    <w:p w14:paraId="25569F68" w14:textId="77777777" w:rsidR="006A4E27" w:rsidRDefault="00DF45AA" w:rsidP="009F467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9F4671" w:rsidRPr="009F467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Registracija pri teh zdravnikih na Gorenjskem je torej možna.</w:t>
      </w:r>
      <w:r w:rsidR="009F4671" w:rsidRPr="009F4671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</w:p>
    <w:p w14:paraId="072E0C69" w14:textId="164E1AFE" w:rsidR="009F4671" w:rsidRPr="009F4671" w:rsidRDefault="009F4671" w:rsidP="009F467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F4671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S spoštovanjem! </w:t>
      </w:r>
      <w:r w:rsidRPr="009F4671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9F4671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82299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Matjaž Žura</w:t>
      </w:r>
      <w:r w:rsidRPr="009F4671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Direktor zavoda OZG</w:t>
      </w:r>
    </w:p>
    <w:p w14:paraId="0C9ED165" w14:textId="77777777" w:rsidR="00C450ED" w:rsidRDefault="00C450ED"/>
    <w:p w14:paraId="6A5C8D51" w14:textId="77777777" w:rsidR="006A4E27" w:rsidRDefault="006A4E27"/>
    <w:sectPr w:rsidR="006A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AA1"/>
    <w:multiLevelType w:val="hybridMultilevel"/>
    <w:tmpl w:val="5A2CB6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1138"/>
    <w:multiLevelType w:val="hybridMultilevel"/>
    <w:tmpl w:val="6D247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C1AD1"/>
    <w:multiLevelType w:val="hybridMultilevel"/>
    <w:tmpl w:val="4F024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505AC"/>
    <w:multiLevelType w:val="hybridMultilevel"/>
    <w:tmpl w:val="8A1E4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35266"/>
    <w:multiLevelType w:val="hybridMultilevel"/>
    <w:tmpl w:val="9C26C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892971">
    <w:abstractNumId w:val="0"/>
  </w:num>
  <w:num w:numId="2" w16cid:durableId="1302539584">
    <w:abstractNumId w:val="1"/>
  </w:num>
  <w:num w:numId="3" w16cid:durableId="1856380598">
    <w:abstractNumId w:val="3"/>
  </w:num>
  <w:num w:numId="4" w16cid:durableId="1082682274">
    <w:abstractNumId w:val="2"/>
  </w:num>
  <w:num w:numId="5" w16cid:durableId="521674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71"/>
    <w:rsid w:val="000F0B0B"/>
    <w:rsid w:val="00144B79"/>
    <w:rsid w:val="001A15B9"/>
    <w:rsid w:val="001F3D9F"/>
    <w:rsid w:val="00272C5D"/>
    <w:rsid w:val="002A4320"/>
    <w:rsid w:val="003C27FF"/>
    <w:rsid w:val="00401968"/>
    <w:rsid w:val="00426D32"/>
    <w:rsid w:val="0047219E"/>
    <w:rsid w:val="00490CB4"/>
    <w:rsid w:val="004C3C11"/>
    <w:rsid w:val="00586FF9"/>
    <w:rsid w:val="00590413"/>
    <w:rsid w:val="00604850"/>
    <w:rsid w:val="006A4E27"/>
    <w:rsid w:val="006E176C"/>
    <w:rsid w:val="006F0EB2"/>
    <w:rsid w:val="007272E4"/>
    <w:rsid w:val="0082299D"/>
    <w:rsid w:val="008C1EBA"/>
    <w:rsid w:val="008C4FA5"/>
    <w:rsid w:val="009213A0"/>
    <w:rsid w:val="00925312"/>
    <w:rsid w:val="0097535D"/>
    <w:rsid w:val="009B3705"/>
    <w:rsid w:val="009F4671"/>
    <w:rsid w:val="00A05D83"/>
    <w:rsid w:val="00A71460"/>
    <w:rsid w:val="00A82AAC"/>
    <w:rsid w:val="00A94CF6"/>
    <w:rsid w:val="00AC382E"/>
    <w:rsid w:val="00B55710"/>
    <w:rsid w:val="00B87DB8"/>
    <w:rsid w:val="00C450ED"/>
    <w:rsid w:val="00C56C59"/>
    <w:rsid w:val="00CA19E1"/>
    <w:rsid w:val="00D8354D"/>
    <w:rsid w:val="00DF45AA"/>
    <w:rsid w:val="00E9315A"/>
    <w:rsid w:val="00FA0E17"/>
    <w:rsid w:val="00F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5B00"/>
  <w15:docId w15:val="{62F24076-788B-4AD4-B4F6-C7236CA5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A4E2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4E2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F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Meglič 2</dc:creator>
  <cp:lastModifiedBy>Katja Kozelj</cp:lastModifiedBy>
  <cp:revision>4</cp:revision>
  <cp:lastPrinted>2019-09-25T09:43:00Z</cp:lastPrinted>
  <dcterms:created xsi:type="dcterms:W3CDTF">2022-06-23T09:35:00Z</dcterms:created>
  <dcterms:modified xsi:type="dcterms:W3CDTF">2022-08-30T09:55:00Z</dcterms:modified>
</cp:coreProperties>
</file>